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</w:t>
      </w:r>
    </w:p>
    <w:p w:rsidR="00D92760" w:rsidRPr="00D92760" w:rsidRDefault="00D92760" w:rsidP="00A374F0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 w:rsidR="00A374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</w:t>
      </w:r>
    </w:p>
    <w:p w:rsidR="00D92760" w:rsidRPr="00D92760" w:rsidRDefault="00D92760" w:rsidP="00D92760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Большесосновского</w:t>
      </w:r>
    </w:p>
    <w:p w:rsidR="00D92760" w:rsidRPr="00D92760" w:rsidRDefault="00D92760" w:rsidP="00D9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муниципального </w:t>
      </w:r>
      <w:r w:rsidR="00A37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</w:t>
      </w:r>
    </w:p>
    <w:p w:rsidR="00D92760" w:rsidRPr="00D92760" w:rsidRDefault="00D92760" w:rsidP="00D92760">
      <w:pPr>
        <w:spacing w:after="0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372E" w:rsidRPr="00113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18.01.2022</w:t>
      </w: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1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72E" w:rsidRPr="00113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113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F6D0B" w:rsidRDefault="00A374F0" w:rsidP="00D92760">
      <w:pPr>
        <w:spacing w:after="0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2760"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ачальника </w:t>
      </w:r>
      <w:r w:rsidR="00EF6D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92760"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 </w:t>
      </w:r>
    </w:p>
    <w:p w:rsidR="00EF6D0B" w:rsidRDefault="00EF6D0B" w:rsidP="00D92760">
      <w:pPr>
        <w:spacing w:after="0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Большесосновского муниципального округа</w:t>
      </w:r>
      <w:r w:rsidR="00D92760"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760" w:rsidRPr="00D92760" w:rsidRDefault="00D92760" w:rsidP="00D92760">
      <w:pPr>
        <w:spacing w:after="0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F6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D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374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.Ю. </w:t>
      </w:r>
      <w:r w:rsidR="00A374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Лабутин</w:t>
      </w:r>
      <w:r w:rsidR="00E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</w:p>
    <w:p w:rsidR="00D92760" w:rsidRPr="00D92760" w:rsidRDefault="00D92760" w:rsidP="00D927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УСТАВ</w:t>
      </w: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</w:t>
      </w: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</w:t>
      </w: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творчества юных «Полет»</w:t>
      </w: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0B" w:rsidRDefault="00EF6D0B" w:rsidP="00D9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F0" w:rsidRDefault="00A374F0" w:rsidP="00D9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F0" w:rsidRPr="00D92760" w:rsidRDefault="00A374F0" w:rsidP="00D9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Большая Соснова</w:t>
      </w:r>
    </w:p>
    <w:p w:rsidR="00D92760" w:rsidRPr="00D92760" w:rsidRDefault="00D92760" w:rsidP="00D9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7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D92760" w:rsidRPr="00D92760" w:rsidRDefault="00D92760" w:rsidP="00D9276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276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92760">
        <w:rPr>
          <w:rFonts w:ascii="Times New Roman" w:hAnsi="Times New Roman" w:cs="Times New Roman"/>
          <w:sz w:val="28"/>
          <w:szCs w:val="28"/>
        </w:rPr>
        <w:tab/>
        <w:t>Внести в Устав МБУ ДО ЦТЮ «Полет» утвержденный приказом Управления образования  от 17.12.2015 г. № 347  следующие изменения:</w:t>
      </w:r>
    </w:p>
    <w:p w:rsidR="00457661" w:rsidRPr="00D92760" w:rsidRDefault="00D92760" w:rsidP="00D9276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2760">
        <w:rPr>
          <w:rFonts w:ascii="Times New Roman" w:hAnsi="Times New Roman" w:cs="Times New Roman"/>
          <w:sz w:val="28"/>
          <w:szCs w:val="28"/>
        </w:rPr>
        <w:t>1.1.</w:t>
      </w:r>
      <w:r w:rsidRPr="00D92760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="00A374F0">
        <w:rPr>
          <w:rFonts w:ascii="Times New Roman" w:hAnsi="Times New Roman" w:cs="Times New Roman"/>
          <w:sz w:val="28"/>
          <w:szCs w:val="28"/>
        </w:rPr>
        <w:t>1.3</w:t>
      </w:r>
      <w:r w:rsidRPr="00D927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74F0" w:rsidRPr="00A374F0" w:rsidRDefault="00A374F0" w:rsidP="00A37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74F0">
        <w:rPr>
          <w:rFonts w:ascii="Times New Roman" w:hAnsi="Times New Roman" w:cs="Times New Roman"/>
          <w:sz w:val="28"/>
          <w:szCs w:val="28"/>
        </w:rPr>
        <w:t xml:space="preserve">Учредителем Центра и собственником ее имущества является Муниципальное образование «Большесосновский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 Пермского края</w:t>
      </w:r>
      <w:r w:rsidRPr="00A374F0">
        <w:rPr>
          <w:rFonts w:ascii="Times New Roman" w:hAnsi="Times New Roman" w:cs="Times New Roman"/>
          <w:sz w:val="28"/>
          <w:szCs w:val="28"/>
        </w:rPr>
        <w:t>».</w:t>
      </w:r>
    </w:p>
    <w:p w:rsidR="00A374F0" w:rsidRPr="00A374F0" w:rsidRDefault="00A374F0" w:rsidP="00A37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F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Центра исполняет Управление образования администрации Большесосновского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374F0">
        <w:rPr>
          <w:rFonts w:ascii="Times New Roman" w:hAnsi="Times New Roman" w:cs="Times New Roman"/>
          <w:sz w:val="28"/>
          <w:szCs w:val="28"/>
        </w:rPr>
        <w:t xml:space="preserve"> Пермского края (далее - Учредитель).</w:t>
      </w:r>
    </w:p>
    <w:p w:rsidR="004A55D9" w:rsidRDefault="00A374F0" w:rsidP="00A37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F0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Центра исполняет Комитет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622473">
        <w:rPr>
          <w:rFonts w:ascii="Times New Roman" w:hAnsi="Times New Roman" w:cs="Times New Roman"/>
          <w:sz w:val="28"/>
          <w:szCs w:val="28"/>
        </w:rPr>
        <w:t xml:space="preserve">, ЖКХ, земельных и </w:t>
      </w:r>
      <w:r w:rsidRPr="00A374F0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Большесосновского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374F0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bookmarkStart w:id="0" w:name="_GoBack"/>
      <w:bookmarkEnd w:id="0"/>
      <w:r w:rsidR="005F34B9" w:rsidRPr="005F34B9">
        <w:rPr>
          <w:rFonts w:ascii="Times New Roman" w:hAnsi="Times New Roman" w:cs="Times New Roman"/>
          <w:sz w:val="28"/>
          <w:szCs w:val="28"/>
          <w:highlight w:val="yellow"/>
        </w:rPr>
        <w:t>(Решение Думы Большесосновского муниципального округа от 13.12.2021 года № 47)</w:t>
      </w:r>
      <w:r w:rsidR="005F34B9" w:rsidRPr="005F34B9">
        <w:rPr>
          <w:rFonts w:ascii="Times New Roman" w:hAnsi="Times New Roman" w:cs="Times New Roman"/>
          <w:sz w:val="28"/>
          <w:szCs w:val="28"/>
        </w:rPr>
        <w:t xml:space="preserve"> </w:t>
      </w:r>
      <w:r w:rsidRPr="00A374F0">
        <w:rPr>
          <w:rFonts w:ascii="Times New Roman" w:hAnsi="Times New Roman" w:cs="Times New Roman"/>
          <w:sz w:val="28"/>
          <w:szCs w:val="28"/>
        </w:rPr>
        <w:t>(далее - Собственник).</w:t>
      </w:r>
      <w:r w:rsidR="00622473">
        <w:rPr>
          <w:rFonts w:ascii="Times New Roman" w:hAnsi="Times New Roman" w:cs="Times New Roman"/>
          <w:sz w:val="28"/>
          <w:szCs w:val="28"/>
        </w:rPr>
        <w:t>»</w:t>
      </w:r>
    </w:p>
    <w:p w:rsidR="00622473" w:rsidRPr="00D92760" w:rsidRDefault="00622473" w:rsidP="00A374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2473" w:rsidRPr="00D9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03EB"/>
    <w:multiLevelType w:val="multilevel"/>
    <w:tmpl w:val="E9BC515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4100EB"/>
    <w:multiLevelType w:val="multilevel"/>
    <w:tmpl w:val="345AB7F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3EA163C0"/>
    <w:multiLevelType w:val="multilevel"/>
    <w:tmpl w:val="12E2EE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FC2A1F"/>
    <w:multiLevelType w:val="multilevel"/>
    <w:tmpl w:val="12E2EE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FB8"/>
    <w:rsid w:val="00071ADC"/>
    <w:rsid w:val="000A04EB"/>
    <w:rsid w:val="0011372E"/>
    <w:rsid w:val="003143BE"/>
    <w:rsid w:val="003B3B54"/>
    <w:rsid w:val="00427A8A"/>
    <w:rsid w:val="00457661"/>
    <w:rsid w:val="004A55D9"/>
    <w:rsid w:val="005F34B9"/>
    <w:rsid w:val="00622473"/>
    <w:rsid w:val="0074534C"/>
    <w:rsid w:val="00A374F0"/>
    <w:rsid w:val="00D31AFB"/>
    <w:rsid w:val="00D92760"/>
    <w:rsid w:val="00EF6D0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FD0E0-914F-4486-9321-3FA084A4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AFB"/>
  </w:style>
  <w:style w:type="paragraph" w:styleId="1">
    <w:name w:val="heading 1"/>
    <w:basedOn w:val="a"/>
    <w:next w:val="a"/>
    <w:link w:val="10"/>
    <w:uiPriority w:val="9"/>
    <w:qFormat/>
    <w:rsid w:val="00D31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1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1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31A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1A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1A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1A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1A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1A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1A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1A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1A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1A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1A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1AFB"/>
    <w:rPr>
      <w:b/>
      <w:bCs/>
    </w:rPr>
  </w:style>
  <w:style w:type="character" w:styleId="a9">
    <w:name w:val="Emphasis"/>
    <w:basedOn w:val="a0"/>
    <w:uiPriority w:val="20"/>
    <w:qFormat/>
    <w:rsid w:val="00D31AFB"/>
    <w:rPr>
      <w:i/>
      <w:iCs/>
    </w:rPr>
  </w:style>
  <w:style w:type="paragraph" w:styleId="aa">
    <w:name w:val="No Spacing"/>
    <w:uiPriority w:val="1"/>
    <w:qFormat/>
    <w:rsid w:val="00D31A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1A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1A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1A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1A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1A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1A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1A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1A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1A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1A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1AFB"/>
    <w:pPr>
      <w:outlineLvl w:val="9"/>
    </w:pPr>
  </w:style>
  <w:style w:type="paragraph" w:customStyle="1" w:styleId="ParagraphStyle">
    <w:name w:val="Paragraph Style"/>
    <w:rsid w:val="00457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9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</cp:revision>
  <cp:lastPrinted>2020-01-24T05:40:00Z</cp:lastPrinted>
  <dcterms:created xsi:type="dcterms:W3CDTF">2020-01-23T09:54:00Z</dcterms:created>
  <dcterms:modified xsi:type="dcterms:W3CDTF">2022-01-20T06:14:00Z</dcterms:modified>
</cp:coreProperties>
</file>