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E6705" w14:textId="328A02A1" w:rsidR="007E3417" w:rsidRPr="007E3417" w:rsidRDefault="007E3417" w:rsidP="00EA5B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417">
        <w:rPr>
          <w:rFonts w:ascii="Times New Roman" w:hAnsi="Times New Roman" w:cs="Times New Roman"/>
          <w:b/>
          <w:sz w:val="28"/>
          <w:szCs w:val="28"/>
        </w:rPr>
        <w:t>Аннотация к дополнительной общеразвивающей программе</w:t>
      </w:r>
    </w:p>
    <w:p w14:paraId="2FC2F8C4" w14:textId="67368B47" w:rsidR="007E3417" w:rsidRPr="00EA5B62" w:rsidRDefault="00EA5B62" w:rsidP="00EA5B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B62">
        <w:rPr>
          <w:rFonts w:ascii="Times New Roman" w:hAnsi="Times New Roman" w:cs="Times New Roman"/>
          <w:b/>
          <w:sz w:val="28"/>
          <w:szCs w:val="28"/>
        </w:rPr>
        <w:t>«ВЕСЕЛЫЙ КАРАНДАШ»</w:t>
      </w:r>
    </w:p>
    <w:p w14:paraId="333690A4" w14:textId="77777777" w:rsidR="007E3417" w:rsidRDefault="007E3417">
      <w:pPr>
        <w:rPr>
          <w:rFonts w:ascii="Times New Roman" w:hAnsi="Times New Roman" w:cs="Times New Roman"/>
          <w:sz w:val="28"/>
          <w:szCs w:val="28"/>
        </w:rPr>
      </w:pPr>
    </w:p>
    <w:p w14:paraId="1A990931" w14:textId="1AF8EA9A" w:rsidR="007E3417" w:rsidRDefault="007E3417" w:rsidP="00EA5B6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E3417"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  <w:r>
        <w:rPr>
          <w:rFonts w:ascii="Times New Roman" w:hAnsi="Times New Roman" w:cs="Times New Roman"/>
          <w:sz w:val="28"/>
          <w:szCs w:val="28"/>
        </w:rPr>
        <w:t xml:space="preserve"> – х</w:t>
      </w:r>
      <w:r w:rsidR="00EA5B62">
        <w:rPr>
          <w:rFonts w:ascii="Times New Roman" w:hAnsi="Times New Roman" w:cs="Times New Roman"/>
          <w:sz w:val="28"/>
          <w:szCs w:val="28"/>
        </w:rPr>
        <w:t>удожественная</w:t>
      </w:r>
    </w:p>
    <w:p w14:paraId="75D897C0" w14:textId="0B7D0E0B" w:rsidR="00EA5B62" w:rsidRDefault="00EA5B62" w:rsidP="00EA5B62">
      <w:pPr>
        <w:pStyle w:val="aa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кружка «Весёлый карандаш» рассчитана на 3 года дл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детей младшего   и среднего школьного возраста, увлекающихся изобразительным искусством и 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удожественно – творческой деятельностью, желающих научиться творить прекрасное или усовершенствовать свои творческие навыки.</w:t>
      </w:r>
    </w:p>
    <w:p w14:paraId="0E49EC74" w14:textId="7B7C7C2D" w:rsidR="00EA5B62" w:rsidRPr="00EA5B62" w:rsidRDefault="007E3417" w:rsidP="00EA5B62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E3417">
        <w:rPr>
          <w:rFonts w:ascii="Times New Roman" w:hAnsi="Times New Roman" w:cs="Times New Roman"/>
          <w:b/>
          <w:sz w:val="28"/>
          <w:szCs w:val="28"/>
        </w:rPr>
        <w:t xml:space="preserve">Цели </w:t>
      </w:r>
    </w:p>
    <w:p w14:paraId="4500E240" w14:textId="77777777" w:rsidR="00EA5B62" w:rsidRPr="00EA5B62" w:rsidRDefault="00EA5B62" w:rsidP="00EA5B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A5B62">
        <w:rPr>
          <w:rFonts w:ascii="Times New Roman" w:hAnsi="Times New Roman" w:cs="Times New Roman"/>
          <w:sz w:val="28"/>
          <w:szCs w:val="28"/>
        </w:rPr>
        <w:t>Обучение детей художественному изображению предметов и окружающего мира.</w:t>
      </w:r>
    </w:p>
    <w:p w14:paraId="4DF48F5C" w14:textId="25744058" w:rsidR="00EA5B62" w:rsidRPr="00EA5B62" w:rsidRDefault="00EA5B62" w:rsidP="00EA5B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A5B62">
        <w:rPr>
          <w:rFonts w:ascii="Times New Roman" w:hAnsi="Times New Roman" w:cs="Times New Roman"/>
          <w:sz w:val="28"/>
          <w:szCs w:val="28"/>
        </w:rPr>
        <w:t>Дать возможность детям проявить себя и творчески раскрыться в области различных видах изобразительного искусства.</w:t>
      </w:r>
    </w:p>
    <w:p w14:paraId="3A2C9BA8" w14:textId="77777777" w:rsidR="00EA5B62" w:rsidRDefault="00EA5B62" w:rsidP="00EA5B62">
      <w:pPr>
        <w:pStyle w:val="aa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5C5C50B3" w14:textId="4A19176B" w:rsidR="00EA5B62" w:rsidRPr="00EA5B62" w:rsidRDefault="00EA5B62" w:rsidP="00EA5B62">
      <w:pPr>
        <w:pStyle w:val="aa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EA5B62">
        <w:rPr>
          <w:rFonts w:ascii="Times New Roman" w:hAnsi="Times New Roman" w:cs="Times New Roman"/>
          <w:b/>
          <w:sz w:val="28"/>
          <w:szCs w:val="28"/>
        </w:rPr>
        <w:t>Задачи</w:t>
      </w:r>
    </w:p>
    <w:p w14:paraId="5C90C69B" w14:textId="033CA68A" w:rsidR="00EA5B62" w:rsidRPr="00EA5B62" w:rsidRDefault="00EA5B62" w:rsidP="00EA5B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A5B62">
        <w:rPr>
          <w:rFonts w:ascii="Times New Roman" w:hAnsi="Times New Roman" w:cs="Times New Roman"/>
          <w:sz w:val="28"/>
          <w:szCs w:val="28"/>
        </w:rPr>
        <w:t>Развитие природных задатков и способностей, помогающих достижению успеха в том или ином виде искусства;</w:t>
      </w:r>
    </w:p>
    <w:p w14:paraId="39201182" w14:textId="09DBFB94" w:rsidR="00EA5B62" w:rsidRPr="00EA5B62" w:rsidRDefault="00EA5B62" w:rsidP="00EA5B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A5B62">
        <w:rPr>
          <w:rFonts w:ascii="Times New Roman" w:hAnsi="Times New Roman" w:cs="Times New Roman"/>
          <w:sz w:val="28"/>
          <w:szCs w:val="28"/>
        </w:rPr>
        <w:t>Научиться различным приёма исполнительского мастерства;</w:t>
      </w:r>
    </w:p>
    <w:p w14:paraId="1E4C82F8" w14:textId="574F20F3" w:rsidR="00EA5B62" w:rsidRPr="00EA5B62" w:rsidRDefault="00EA5B62" w:rsidP="00EA5B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A5B62">
        <w:rPr>
          <w:rFonts w:ascii="Times New Roman" w:hAnsi="Times New Roman" w:cs="Times New Roman"/>
          <w:sz w:val="28"/>
          <w:szCs w:val="28"/>
        </w:rPr>
        <w:t>Научиться видеть, понимать и анализировать произведения искусства;</w:t>
      </w:r>
    </w:p>
    <w:p w14:paraId="7849164B" w14:textId="7F0D208F" w:rsidR="00EA5B62" w:rsidRPr="00EA5B62" w:rsidRDefault="00EA5B62" w:rsidP="00EA5B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A5B62">
        <w:rPr>
          <w:rFonts w:ascii="Times New Roman" w:hAnsi="Times New Roman" w:cs="Times New Roman"/>
          <w:sz w:val="28"/>
          <w:szCs w:val="28"/>
        </w:rPr>
        <w:t>Научиться правильно формулировать определения понятий, пользоваться терминами, используемые в опыте мастеров искусства;</w:t>
      </w:r>
    </w:p>
    <w:p w14:paraId="26E92FE9" w14:textId="36B81404" w:rsidR="00EA5B62" w:rsidRPr="00EA5B62" w:rsidRDefault="00EA5B62" w:rsidP="00EA5B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A5B62">
        <w:rPr>
          <w:rFonts w:ascii="Times New Roman" w:hAnsi="Times New Roman" w:cs="Times New Roman"/>
          <w:sz w:val="28"/>
          <w:szCs w:val="28"/>
        </w:rPr>
        <w:t>Воспитание любви и бережного отношения к прекрасному;</w:t>
      </w:r>
    </w:p>
    <w:p w14:paraId="5ADFD070" w14:textId="37332B9A" w:rsidR="00EA5B62" w:rsidRPr="00EA5B62" w:rsidRDefault="00EA5B62" w:rsidP="00EA5B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A5B62">
        <w:rPr>
          <w:rFonts w:ascii="Times New Roman" w:hAnsi="Times New Roman" w:cs="Times New Roman"/>
          <w:sz w:val="28"/>
          <w:szCs w:val="28"/>
        </w:rPr>
        <w:t>Принятие участий в общешкольных и районных конкурсах по художественному творчеству;</w:t>
      </w:r>
    </w:p>
    <w:p w14:paraId="574C4DE0" w14:textId="7304DC4D" w:rsidR="00EA5B62" w:rsidRPr="00EA5B62" w:rsidRDefault="00EA5B62" w:rsidP="00EA5B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A5B62">
        <w:rPr>
          <w:rFonts w:ascii="Times New Roman" w:hAnsi="Times New Roman" w:cs="Times New Roman"/>
          <w:sz w:val="28"/>
          <w:szCs w:val="28"/>
        </w:rPr>
        <w:t>Создание школьной выставки лучших детских работ участников кружка.</w:t>
      </w:r>
    </w:p>
    <w:p w14:paraId="622478B9" w14:textId="77777777" w:rsidR="007E3417" w:rsidRPr="007E3417" w:rsidRDefault="007E3417" w:rsidP="00EA5B6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E3417" w:rsidRPr="007E3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8606F8"/>
    <w:multiLevelType w:val="hybridMultilevel"/>
    <w:tmpl w:val="34561F4C"/>
    <w:lvl w:ilvl="0" w:tplc="F530F4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D72301F"/>
    <w:multiLevelType w:val="hybridMultilevel"/>
    <w:tmpl w:val="9AFEAF2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7A5"/>
    <w:rsid w:val="007E3417"/>
    <w:rsid w:val="008407A5"/>
    <w:rsid w:val="00EA5B62"/>
    <w:rsid w:val="00EB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06184"/>
  <w15:chartTrackingRefBased/>
  <w15:docId w15:val="{F1DCBB22-AD05-4B79-93BB-AF30E19BB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E341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E341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E341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E341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E341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E3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E3417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EA5B62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2021-01-01T13:52:00Z</dcterms:created>
  <dcterms:modified xsi:type="dcterms:W3CDTF">2021-01-02T16:38:00Z</dcterms:modified>
</cp:coreProperties>
</file>