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1AAAFCE6" w:rsidR="007E3417" w:rsidRPr="001578FD" w:rsidRDefault="000E69AF" w:rsidP="0015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1578FD">
        <w:rPr>
          <w:rFonts w:ascii="Times New Roman" w:hAnsi="Times New Roman" w:cs="Times New Roman"/>
          <w:b/>
          <w:sz w:val="28"/>
          <w:szCs w:val="28"/>
        </w:rPr>
        <w:t>ЭЛЕКТРОНИК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1AF581FA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>, профиль -</w:t>
      </w:r>
      <w:r w:rsidR="001578FD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14:paraId="4A33CFD1" w14:textId="77777777" w:rsidR="001578FD" w:rsidRPr="001578FD" w:rsidRDefault="001578FD" w:rsidP="001578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нарастающей электронизации жизни, воздействия электрифицированных предметов на жизнедеятельность человека объекты, содержащие элементы электротехники и электроники, вызывают у детей огромный интерес своим внешним видом и назначением.  Раннее ознакомление детей с элементами электротехники и радиотехники обусловлено условиями самой жизни.  Произошла глубокая электрификация быта. Дети чрезвычайно рано сталкиваются с электрическими явлениями и электротехническими устройствами: осветительными и нагревательными приборами, приборами для приготовления пищи, электрифицированными игрушками. На примере последних ребёнок знакомится с простейшими электрическими цепями и их элементами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556FA962" w14:textId="6F192557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78FD">
        <w:rPr>
          <w:rFonts w:ascii="Times New Roman" w:hAnsi="Times New Roman" w:cs="Times New Roman"/>
          <w:sz w:val="28"/>
          <w:szCs w:val="28"/>
        </w:rPr>
        <w:t>2 года</w:t>
      </w:r>
    </w:p>
    <w:p w14:paraId="72D3B032" w14:textId="1EBAB5BF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78FD">
        <w:rPr>
          <w:rFonts w:ascii="Times New Roman" w:hAnsi="Times New Roman" w:cs="Times New Roman"/>
          <w:sz w:val="28"/>
          <w:szCs w:val="28"/>
        </w:rPr>
        <w:t>12-16 лет.</w:t>
      </w:r>
    </w:p>
    <w:p w14:paraId="426F1668" w14:textId="77777777" w:rsidR="001578FD" w:rsidRPr="001578FD" w:rsidRDefault="001578FD" w:rsidP="001578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14:paraId="3ABB7C15" w14:textId="77777777" w:rsidR="001578FD" w:rsidRPr="001578FD" w:rsidRDefault="001578FD" w:rsidP="001578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подрастающего поколения мировоззрения о системе технологической преобразующей деятельности </w:t>
      </w:r>
      <w:proofErr w:type="spellStart"/>
      <w:proofErr w:type="gramStart"/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человека,формирование</w:t>
      </w:r>
      <w:proofErr w:type="spellEnd"/>
      <w:proofErr w:type="gramEnd"/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 и физически развитой, ценностно-сориентированной на достижение высокого результата личной деятельности в условиях свободы выбора и конкурентной состязательности личности.</w:t>
      </w:r>
    </w:p>
    <w:p w14:paraId="45940579" w14:textId="77777777" w:rsidR="001578FD" w:rsidRPr="001578FD" w:rsidRDefault="001578FD" w:rsidP="001578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14:paraId="5AA2D69C" w14:textId="77777777" w:rsidR="001578FD" w:rsidRPr="001578FD" w:rsidRDefault="001578FD" w:rsidP="001578FD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и любовь к технике, к труду.</w:t>
      </w:r>
    </w:p>
    <w:p w14:paraId="34100ED7" w14:textId="77777777" w:rsidR="001578FD" w:rsidRPr="001578FD" w:rsidRDefault="001578FD" w:rsidP="001578FD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способности.</w:t>
      </w:r>
    </w:p>
    <w:p w14:paraId="671624B8" w14:textId="77777777" w:rsidR="001578FD" w:rsidRPr="001578FD" w:rsidRDefault="001578FD" w:rsidP="001578FD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элементарные навыки конструкторской деятельности, высокую культуру труда.</w:t>
      </w:r>
    </w:p>
    <w:p w14:paraId="578BA625" w14:textId="77777777" w:rsidR="001578FD" w:rsidRPr="001578FD" w:rsidRDefault="001578FD" w:rsidP="001578FD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простейшими измерительными приборами для измерения различных физических величин (амперметром, вольтметром, омметром), работать слесарными, столярными инструментами, составлять чертежи, схемы электрических цепей, конструкций.</w:t>
      </w:r>
    </w:p>
    <w:p w14:paraId="2371CA96" w14:textId="77777777" w:rsidR="001578FD" w:rsidRPr="001578FD" w:rsidRDefault="001578FD" w:rsidP="001578FD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ПК</w:t>
      </w:r>
    </w:p>
    <w:p w14:paraId="5F759A9B" w14:textId="77777777" w:rsidR="001578FD" w:rsidRPr="001578FD" w:rsidRDefault="001578FD" w:rsidP="001578FD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радиолюбительской литературой, статьями из научно-технических журналов, информацией Интернета.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3208"/>
    <w:multiLevelType w:val="hybridMultilevel"/>
    <w:tmpl w:val="3460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1578FD"/>
    <w:rsid w:val="007E3417"/>
    <w:rsid w:val="008407A5"/>
    <w:rsid w:val="00A47E29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2021-01-10T17:02:00Z</dcterms:modified>
</cp:coreProperties>
</file>